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93C" w:rsidRPr="003B62C1" w:rsidRDefault="00D4493C" w:rsidP="00D449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sectPr w:rsidR="00D4493C" w:rsidRPr="003B62C1" w:rsidSect="00BA1C35">
          <w:pgSz w:w="11906" w:h="16838"/>
          <w:pgMar w:top="567" w:right="567" w:bottom="567" w:left="1134" w:header="709" w:footer="0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-545465</wp:posOffset>
                </wp:positionH>
                <wp:positionV relativeFrom="paragraph">
                  <wp:posOffset>7164705</wp:posOffset>
                </wp:positionV>
                <wp:extent cx="7195820" cy="2724150"/>
                <wp:effectExtent l="22225" t="19050" r="40005" b="47625"/>
                <wp:wrapNone/>
                <wp:docPr id="5" name="Округлений прямокут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95820" cy="2724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0000"/>
                        </a:solidFill>
                        <a:ln w="38100" algn="ctr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4493C" w:rsidRDefault="00D4493C" w:rsidP="00D4493C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За програмою 2017 року,</w:t>
                            </w:r>
                          </w:p>
                          <w:p w:rsidR="00D4493C" w:rsidRPr="009F0361" w:rsidRDefault="00D4493C" w:rsidP="00D4493C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2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яка затверджена н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аказом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 xml:space="preserve"> МОН України 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 xml:space="preserve">від 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23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10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 xml:space="preserve">.2017 № 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1407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5" o:spid="_x0000_s1026" style="position:absolute;left:0;text-align:left;margin-left:-42.95pt;margin-top:564.15pt;width:566.6pt;height:21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" fillcolor="red" strokecolor="#f2f2f2" strokeweight="3pt">
                <v:shadow on="t" color="#823b0b" opacity=".5" offset="1pt"/>
                <v:textbox>
                  <w:txbxContent>
                    <w:p w:rsidR="00D4493C" w:rsidRDefault="00D4493C" w:rsidP="00D4493C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За програмою 2017 року,</w:t>
                      </w:r>
                    </w:p>
                    <w:p w:rsidR="00D4493C" w:rsidRPr="009F0361" w:rsidRDefault="00D4493C" w:rsidP="00D4493C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52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яка затверджена н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аказом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 xml:space="preserve"> МОН України 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 xml:space="preserve">від 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23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.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10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 xml:space="preserve">.2017 № 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1407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-497840</wp:posOffset>
                </wp:positionH>
                <wp:positionV relativeFrom="paragraph">
                  <wp:posOffset>4966335</wp:posOffset>
                </wp:positionV>
                <wp:extent cx="7118350" cy="2053590"/>
                <wp:effectExtent l="69850" t="68580" r="69850" b="68580"/>
                <wp:wrapNone/>
                <wp:docPr id="4" name="Округлений прямокут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20535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0" cmpd="dbl" algn="ctr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4493C" w:rsidRPr="00C73F73" w:rsidRDefault="00D4493C" w:rsidP="00D4493C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92"/>
                                <w:szCs w:val="92"/>
                                <w:lang w:val="uk-UA"/>
                              </w:rPr>
                            </w:pPr>
                            <w:r w:rsidRPr="00C73F73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92"/>
                                <w:szCs w:val="92"/>
                                <w:lang w:val="uk-UA"/>
                              </w:rPr>
                              <w:t>Модуль. Формальна логіка (35 год.)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4" o:spid="_x0000_s1027" style="position:absolute;left:0;text-align:left;margin-left:-39.2pt;margin-top:391.05pt;width:560.5pt;height:16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" fillcolor="#7030a0" strokecolor="#7030a0" strokeweight="10pt">
                <v:stroke linestyle="thinThin"/>
                <v:shadow color="#868686"/>
                <v:textbox>
                  <w:txbxContent>
                    <w:p w:rsidR="00D4493C" w:rsidRPr="00C73F73" w:rsidRDefault="00D4493C" w:rsidP="00D4493C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92"/>
                          <w:szCs w:val="92"/>
                          <w:lang w:val="uk-UA"/>
                        </w:rPr>
                      </w:pPr>
                      <w:r w:rsidRPr="00C73F73">
                        <w:rPr>
                          <w:rFonts w:ascii="Georgia" w:hAnsi="Georgia"/>
                          <w:b/>
                          <w:i/>
                          <w:color w:val="FFFFFF"/>
                          <w:sz w:val="92"/>
                          <w:szCs w:val="92"/>
                          <w:lang w:val="uk-UA"/>
                        </w:rPr>
                        <w:t>Модуль. Формальна логіка (35 год.)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-497840</wp:posOffset>
                </wp:positionH>
                <wp:positionV relativeFrom="paragraph">
                  <wp:posOffset>3259455</wp:posOffset>
                </wp:positionV>
                <wp:extent cx="7118350" cy="1482090"/>
                <wp:effectExtent l="69850" t="66675" r="69850" b="70485"/>
                <wp:wrapNone/>
                <wp:docPr id="3" name="Округлений прямокут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482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00"/>
                        </a:solidFill>
                        <a:ln w="127000" cmpd="dbl" algn="ctr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4493C" w:rsidRPr="008C0713" w:rsidRDefault="00D4493C" w:rsidP="00D4493C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0070C0"/>
                                <w:sz w:val="96"/>
                                <w:szCs w:val="76"/>
                                <w:lang w:val="uk-UA"/>
                              </w:rPr>
                            </w:pPr>
                            <w:r w:rsidRPr="008C0713">
                              <w:rPr>
                                <w:rFonts w:ascii="Georgia" w:hAnsi="Georgia"/>
                                <w:b/>
                                <w:i/>
                                <w:color w:val="0070C0"/>
                                <w:sz w:val="160"/>
                                <w:szCs w:val="76"/>
                                <w:lang w:val="uk-UA"/>
                              </w:rPr>
                              <w:t>10(11) клас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3" o:spid="_x0000_s1028" style="position:absolute;left:0;text-align:left;margin-left:-39.2pt;margin-top:256.65pt;width:560.5pt;height:11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" fillcolor="yellow" strokecolor="#ffc000" strokeweight="10pt">
                <v:stroke linestyle="thinThin"/>
                <v:shadow color="#868686"/>
                <v:textbox>
                  <w:txbxContent>
                    <w:p w:rsidR="00D4493C" w:rsidRPr="008C0713" w:rsidRDefault="00D4493C" w:rsidP="00D4493C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0070C0"/>
                          <w:sz w:val="96"/>
                          <w:szCs w:val="76"/>
                          <w:lang w:val="uk-UA"/>
                        </w:rPr>
                      </w:pPr>
                      <w:r w:rsidRPr="008C0713">
                        <w:rPr>
                          <w:rFonts w:ascii="Georgia" w:hAnsi="Georgia"/>
                          <w:b/>
                          <w:i/>
                          <w:color w:val="0070C0"/>
                          <w:sz w:val="160"/>
                          <w:szCs w:val="76"/>
                          <w:lang w:val="uk-UA"/>
                        </w:rPr>
                        <w:t>10(11) клас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-516890</wp:posOffset>
                </wp:positionH>
                <wp:positionV relativeFrom="paragraph">
                  <wp:posOffset>1519555</wp:posOffset>
                </wp:positionV>
                <wp:extent cx="7118350" cy="1549400"/>
                <wp:effectExtent l="69850" t="69850" r="69850" b="66675"/>
                <wp:wrapNone/>
                <wp:docPr id="2" name="Округлений прямокут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549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472C4"/>
                        </a:solidFill>
                        <a:ln w="127000" cmpd="dbl" algn="ctr">
                          <a:solidFill>
                            <a:srgbClr val="4472C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4493C" w:rsidRPr="007E343E" w:rsidRDefault="00D4493C" w:rsidP="00D4493C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130"/>
                                <w:szCs w:val="130"/>
                                <w:lang w:val="uk-UA"/>
                              </w:rPr>
                            </w:pPr>
                            <w:r w:rsidRPr="007E343E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130"/>
                                <w:szCs w:val="130"/>
                                <w:lang w:val="uk-UA"/>
                              </w:rPr>
                              <w:t>Інформатика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2" o:spid="_x0000_s1029" style="position:absolute;left:0;text-align:left;margin-left:-40.7pt;margin-top:119.65pt;width:560.5pt;height:1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" fillcolor="#4472c4" strokecolor="#4472c4" strokeweight="10pt">
                <v:stroke linestyle="thinThin"/>
                <v:shadow color="#868686"/>
                <v:textbox>
                  <w:txbxContent>
                    <w:p w:rsidR="00D4493C" w:rsidRPr="007E343E" w:rsidRDefault="00D4493C" w:rsidP="00D4493C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130"/>
                          <w:szCs w:val="130"/>
                          <w:lang w:val="uk-UA"/>
                        </w:rPr>
                      </w:pPr>
                      <w:r w:rsidRPr="007E343E">
                        <w:rPr>
                          <w:rFonts w:ascii="Georgia" w:hAnsi="Georgia"/>
                          <w:b/>
                          <w:i/>
                          <w:color w:val="FFFFFF"/>
                          <w:sz w:val="130"/>
                          <w:szCs w:val="130"/>
                          <w:lang w:val="uk-UA"/>
                        </w:rPr>
                        <w:t>Інформатика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-535940</wp:posOffset>
                </wp:positionH>
                <wp:positionV relativeFrom="paragraph">
                  <wp:posOffset>-109220</wp:posOffset>
                </wp:positionV>
                <wp:extent cx="7118350" cy="1435100"/>
                <wp:effectExtent l="69850" t="69850" r="69850" b="66675"/>
                <wp:wrapNone/>
                <wp:docPr id="1" name="Округлений прямокут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435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8000"/>
                        </a:solidFill>
                        <a:ln w="127000" cmpd="dbl" algn="ctr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4493C" w:rsidRPr="00CF1156" w:rsidRDefault="00D4493C" w:rsidP="00D4493C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2"/>
                                <w:szCs w:val="76"/>
                                <w:lang w:val="uk-UA"/>
                              </w:rPr>
                            </w:pPr>
                            <w:r w:rsidRPr="00CF1156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Календарно-тематичне планування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1" o:spid="_x0000_s1030" style="position:absolute;left:0;text-align:left;margin-left:-42.2pt;margin-top:-8.6pt;width:560.5pt;height:11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" fillcolor="green" strokecolor="#00b050" strokeweight="10pt">
                <v:stroke linestyle="thinThin"/>
                <v:shadow color="#868686"/>
                <v:textbox>
                  <w:txbxContent>
                    <w:p w:rsidR="00D4493C" w:rsidRPr="00CF1156" w:rsidRDefault="00D4493C" w:rsidP="00D4493C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52"/>
                          <w:szCs w:val="76"/>
                          <w:lang w:val="uk-UA"/>
                        </w:rPr>
                      </w:pPr>
                      <w:r w:rsidRPr="00CF1156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Календарно-тематичне планування</w:t>
                      </w:r>
                    </w:p>
                  </w:txbxContent>
                </v:textbox>
              </v:roundrect>
            </w:pict>
          </mc:Fallback>
        </mc:AlternateContent>
      </w:r>
      <w:r w:rsidRPr="004C587B">
        <w:rPr>
          <w:noProof/>
          <w:lang w:val="uk-UA" w:eastAsia="uk-UA"/>
        </w:rPr>
        <w:t xml:space="preserve"> </w:t>
      </w:r>
    </w:p>
    <w:p w:rsidR="00D4493C" w:rsidRPr="00571B6D" w:rsidRDefault="00D4493C" w:rsidP="00D449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  <w:r w:rsidRPr="00571B6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lastRenderedPageBreak/>
        <w:t>Орієнтовне календарно-тематичне планування вибіркових модулів за навчальною програмою вибірково-обов’язкового предмету інформатика для учнів 10-11 класів загальноосвітніх навчальних закладів (рівень стандарту)</w:t>
      </w:r>
    </w:p>
    <w:p w:rsidR="00D4493C" w:rsidRPr="00571B6D" w:rsidRDefault="00D4493C" w:rsidP="00D449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D4493C" w:rsidRDefault="00D4493C" w:rsidP="00D449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  <w:bookmarkStart w:id="0" w:name="_GoBack"/>
      <w:r w:rsidRPr="00571B6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 xml:space="preserve">Модуль. </w:t>
      </w:r>
      <w:r w:rsidRPr="004F3ED1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 xml:space="preserve">Формальна логіка </w:t>
      </w:r>
      <w:bookmarkEnd w:id="0"/>
      <w:r w:rsidRPr="00571B6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>(35 год.)</w:t>
      </w:r>
    </w:p>
    <w:p w:rsidR="00D4493C" w:rsidRDefault="00D4493C" w:rsidP="00D449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D4493C" w:rsidRDefault="00D4493C" w:rsidP="00D4493C">
      <w:pPr>
        <w:jc w:val="both"/>
        <w:rPr>
          <w:rFonts w:ascii="Times New Roman" w:hAnsi="Times New Roman"/>
          <w:sz w:val="28"/>
          <w:lang w:val="uk-UA"/>
        </w:rPr>
      </w:pPr>
      <w:hyperlink r:id="rId7" w:history="1">
        <w:r w:rsidRPr="00EE1269">
          <w:rPr>
            <w:rStyle w:val="a6"/>
            <w:rFonts w:ascii="Times New Roman" w:hAnsi="Times New Roman"/>
            <w:b/>
            <w:sz w:val="28"/>
            <w:lang w:val="uk-UA"/>
          </w:rPr>
          <w:t>Навчальна пр</w:t>
        </w:r>
        <w:r w:rsidRPr="00EE1269">
          <w:rPr>
            <w:rStyle w:val="a6"/>
            <w:rFonts w:ascii="Times New Roman" w:hAnsi="Times New Roman"/>
            <w:b/>
            <w:sz w:val="28"/>
            <w:lang w:val="uk-UA"/>
          </w:rPr>
          <w:t>о</w:t>
        </w:r>
        <w:r w:rsidRPr="00EE1269">
          <w:rPr>
            <w:rStyle w:val="a6"/>
            <w:rFonts w:ascii="Times New Roman" w:hAnsi="Times New Roman"/>
            <w:b/>
            <w:sz w:val="28"/>
            <w:lang w:val="uk-UA"/>
          </w:rPr>
          <w:t>грама</w:t>
        </w:r>
      </w:hyperlink>
      <w:r w:rsidRPr="005F646D">
        <w:rPr>
          <w:rFonts w:ascii="Times New Roman" w:hAnsi="Times New Roman"/>
          <w:sz w:val="28"/>
          <w:lang w:val="uk-UA"/>
        </w:rPr>
        <w:t xml:space="preserve"> </w:t>
      </w:r>
      <w:r w:rsidRPr="00175538">
        <w:rPr>
          <w:rFonts w:ascii="Times New Roman" w:hAnsi="Times New Roman"/>
          <w:sz w:val="28"/>
          <w:lang w:val="uk-UA"/>
        </w:rPr>
        <w:t>з інформатики (</w:t>
      </w:r>
      <w:r w:rsidRPr="00175538">
        <w:rPr>
          <w:rFonts w:ascii="Times New Roman" w:hAnsi="Times New Roman"/>
          <w:b/>
          <w:sz w:val="28"/>
          <w:lang w:val="uk-UA"/>
        </w:rPr>
        <w:t>рівень стандарту</w:t>
      </w:r>
      <w:r w:rsidRPr="00175538">
        <w:rPr>
          <w:rFonts w:ascii="Times New Roman" w:hAnsi="Times New Roman"/>
          <w:sz w:val="28"/>
          <w:lang w:val="uk-UA"/>
        </w:rPr>
        <w:t>) для 10-11 класів загальноосвітніх шкіл,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E92815">
        <w:rPr>
          <w:rFonts w:ascii="Times New Roman" w:hAnsi="Times New Roman"/>
          <w:sz w:val="28"/>
          <w:lang w:val="uk-UA"/>
        </w:rPr>
        <w:t xml:space="preserve">затверджена </w:t>
      </w:r>
      <w:hyperlink r:id="rId8" w:history="1">
        <w:r w:rsidRPr="00175538">
          <w:rPr>
            <w:rStyle w:val="a6"/>
            <w:rFonts w:ascii="Times New Roman" w:hAnsi="Times New Roman"/>
            <w:sz w:val="28"/>
            <w:lang w:val="uk-UA"/>
          </w:rPr>
          <w:t>Наказом Міністер</w:t>
        </w:r>
        <w:r w:rsidRPr="00175538">
          <w:rPr>
            <w:rStyle w:val="a6"/>
            <w:rFonts w:ascii="Times New Roman" w:hAnsi="Times New Roman"/>
            <w:sz w:val="28"/>
            <w:lang w:val="uk-UA"/>
          </w:rPr>
          <w:t>с</w:t>
        </w:r>
        <w:r w:rsidRPr="00175538">
          <w:rPr>
            <w:rStyle w:val="a6"/>
            <w:rFonts w:ascii="Times New Roman" w:hAnsi="Times New Roman"/>
            <w:sz w:val="28"/>
            <w:lang w:val="uk-UA"/>
          </w:rPr>
          <w:t>тва освіти і науки № 1407 від 23 жовтня 2017 року</w:t>
        </w:r>
      </w:hyperlink>
    </w:p>
    <w:p w:rsidR="00D4493C" w:rsidRPr="00731E76" w:rsidRDefault="00D4493C" w:rsidP="00D4493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val="uk-UA"/>
        </w:rPr>
      </w:pPr>
    </w:p>
    <w:tbl>
      <w:tblPr>
        <w:tblW w:w="10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6804"/>
        <w:gridCol w:w="1417"/>
      </w:tblGrid>
      <w:tr w:rsidR="00D4493C" w:rsidRPr="003A0A15" w:rsidTr="00D63FD9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4493C" w:rsidRPr="003A0A15" w:rsidRDefault="00D4493C" w:rsidP="00D63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№ </w:t>
            </w:r>
            <w:proofErr w:type="spellStart"/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уро</w:t>
            </w:r>
            <w:proofErr w:type="spellEnd"/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-ку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4493C" w:rsidRPr="003A0A15" w:rsidRDefault="00D4493C" w:rsidP="00D63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Дата</w:t>
            </w:r>
          </w:p>
          <w:p w:rsidR="00D4493C" w:rsidRPr="003A0A15" w:rsidRDefault="00D4493C" w:rsidP="00D63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уроку</w:t>
            </w: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4493C" w:rsidRPr="003A0A15" w:rsidRDefault="00D4493C" w:rsidP="00D63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Тема уроку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4493C" w:rsidRPr="003A0A15" w:rsidRDefault="00D4493C" w:rsidP="00D63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Примітки</w:t>
            </w:r>
          </w:p>
        </w:tc>
      </w:tr>
      <w:tr w:rsidR="00D4493C" w:rsidRPr="003A0A15" w:rsidTr="00D63FD9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4493C" w:rsidRPr="003A0A15" w:rsidRDefault="00D4493C" w:rsidP="00D63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 xml:space="preserve">Тема 1. </w:t>
            </w:r>
            <w:r w:rsidRPr="00595C4D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Предмет та значення логіки</w:t>
            </w:r>
          </w:p>
        </w:tc>
      </w:tr>
      <w:tr w:rsidR="00D4493C" w:rsidRPr="0091469C" w:rsidTr="00D63FD9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D4493C" w:rsidRPr="0091469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D4493C" w:rsidRPr="0091469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D4493C" w:rsidRDefault="00D4493C" w:rsidP="00D63FD9">
            <w:pPr>
              <w:spacing w:after="0" w:line="240" w:lineRule="auto"/>
              <w:jc w:val="both"/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120DA7"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Правила поведінки і безпеки життєдіяльності (БЖ) в комп’ютерному класі.</w:t>
            </w:r>
          </w:p>
          <w:p w:rsidR="00D4493C" w:rsidRPr="00AA313C" w:rsidRDefault="00D4493C" w:rsidP="00D63FD9">
            <w:pPr>
              <w:spacing w:after="0" w:line="240" w:lineRule="auto"/>
              <w:jc w:val="both"/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95C4D"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Предмет логіка. Значення логіки для людини.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4493C" w:rsidRPr="0091469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91469C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91469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91469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4493C" w:rsidRPr="00AA313C" w:rsidRDefault="00D4493C" w:rsidP="00D63FD9">
            <w:pPr>
              <w:pStyle w:val="Style16"/>
              <w:spacing w:line="240" w:lineRule="auto"/>
              <w:jc w:val="both"/>
              <w:rPr>
                <w:rStyle w:val="FontStyle42"/>
                <w:rFonts w:ascii="Times New Roman" w:hAnsi="Times New Roman"/>
                <w:b w:val="0"/>
                <w:lang w:val="uk-UA" w:eastAsia="uk-UA"/>
              </w:rPr>
            </w:pPr>
            <w:r w:rsidRPr="00C12D8C">
              <w:rPr>
                <w:rFonts w:ascii="Times New Roman" w:hAnsi="Times New Roman"/>
                <w:lang w:val="uk-UA"/>
              </w:rPr>
              <w:t>Інструктаж з БЖД</w:t>
            </w:r>
            <w:r>
              <w:rPr>
                <w:rFonts w:ascii="Times New Roman" w:hAnsi="Times New Roman"/>
                <w:lang w:val="uk-UA"/>
              </w:rPr>
              <w:t xml:space="preserve">. </w:t>
            </w:r>
            <w:r w:rsidRPr="00595C4D">
              <w:rPr>
                <w:rFonts w:ascii="Times New Roman" w:hAnsi="Times New Roman"/>
                <w:lang w:val="uk-UA"/>
              </w:rPr>
              <w:t>Роль мислення в пізнанні. Форми чуттєвого пізнання та абстрактного мислення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91469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91469C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91469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91469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4493C" w:rsidRPr="00AA313C" w:rsidRDefault="00D4493C" w:rsidP="00D63FD9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C12D8C">
              <w:rPr>
                <w:rFonts w:ascii="Times New Roman" w:hAnsi="Times New Roman"/>
                <w:lang w:val="uk-UA"/>
              </w:rPr>
              <w:t>Інструктаж з БЖД</w:t>
            </w:r>
            <w:r>
              <w:rPr>
                <w:rFonts w:ascii="Times New Roman" w:hAnsi="Times New Roman"/>
                <w:lang w:val="uk-UA"/>
              </w:rPr>
              <w:t xml:space="preserve">. </w:t>
            </w:r>
            <w:r w:rsidRPr="00595C4D">
              <w:rPr>
                <w:rFonts w:ascii="Times New Roman" w:hAnsi="Times New Roman"/>
                <w:color w:val="000000"/>
                <w:lang w:val="uk-UA"/>
              </w:rPr>
              <w:t>Форми та закони мислення. Зв’язок мови та мислення.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91469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91469C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91469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91469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4493C" w:rsidRPr="00AA313C" w:rsidRDefault="00D4493C" w:rsidP="00D63FD9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 w:rsidRPr="00C12D8C">
              <w:rPr>
                <w:rFonts w:ascii="Times New Roman" w:hAnsi="Times New Roman"/>
                <w:lang w:val="uk-UA"/>
              </w:rPr>
              <w:t>Інструктаж з БЖД</w:t>
            </w:r>
            <w:r>
              <w:rPr>
                <w:rFonts w:ascii="Times New Roman" w:hAnsi="Times New Roman"/>
                <w:lang w:val="uk-UA"/>
              </w:rPr>
              <w:t xml:space="preserve">. </w:t>
            </w:r>
            <w:proofErr w:type="spellStart"/>
            <w:r w:rsidRPr="00595C4D">
              <w:rPr>
                <w:rFonts w:ascii="Times New Roman" w:hAnsi="Times New Roman"/>
                <w:color w:val="000000"/>
                <w:lang w:val="uk-UA"/>
              </w:rPr>
              <w:t>Сематичні</w:t>
            </w:r>
            <w:proofErr w:type="spellEnd"/>
            <w:r w:rsidRPr="00595C4D">
              <w:rPr>
                <w:rFonts w:ascii="Times New Roman" w:hAnsi="Times New Roman"/>
                <w:color w:val="000000"/>
                <w:lang w:val="uk-UA"/>
              </w:rPr>
              <w:t xml:space="preserve"> категорії. Практична робота «Зв’язок мови та мислення»</w:t>
            </w:r>
            <w:r>
              <w:rPr>
                <w:rFonts w:ascii="Times New Roman" w:hAnsi="Times New Roman"/>
                <w:color w:val="000000"/>
                <w:lang w:val="uk-UA"/>
              </w:rPr>
              <w:t>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91469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3A0A15" w:rsidTr="00D63FD9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4493C" w:rsidRPr="00AA313C" w:rsidRDefault="00D4493C" w:rsidP="00D63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F0067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 xml:space="preserve">Тема 2. </w:t>
            </w:r>
            <w:r w:rsidRPr="00595C4D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Поняття</w:t>
            </w:r>
          </w:p>
        </w:tc>
      </w:tr>
      <w:tr w:rsidR="00D4493C" w:rsidRPr="003A0A15" w:rsidTr="00D63FD9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D4493C" w:rsidRPr="003A0A15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D4493C" w:rsidRPr="003A0A15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</w:tcPr>
          <w:p w:rsidR="00D4493C" w:rsidRPr="003F0067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2D8C">
              <w:rPr>
                <w:rFonts w:ascii="Times New Roman" w:hAnsi="Times New Roman"/>
                <w:lang w:val="uk-UA"/>
              </w:rPr>
              <w:t>Інструктаж з БЖД</w:t>
            </w:r>
            <w:r>
              <w:rPr>
                <w:rFonts w:ascii="Times New Roman" w:hAnsi="Times New Roman"/>
                <w:lang w:val="uk-UA"/>
              </w:rPr>
              <w:t xml:space="preserve">. </w:t>
            </w:r>
            <w:r w:rsidRPr="00595C4D">
              <w:rPr>
                <w:rFonts w:ascii="Times New Roman" w:hAnsi="Times New Roman"/>
                <w:sz w:val="24"/>
                <w:szCs w:val="24"/>
                <w:lang w:val="uk-UA"/>
              </w:rPr>
              <w:t>Поняття як форма мислення. Структура поняття. Види понять.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4493C" w:rsidRPr="003A0A15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3A0A15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3A0A15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3A0A15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D4493C" w:rsidRPr="00AA31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2D8C">
              <w:rPr>
                <w:rFonts w:ascii="Times New Roman" w:hAnsi="Times New Roman"/>
                <w:lang w:val="uk-UA"/>
              </w:rPr>
              <w:t>Інструктаж з БЖД</w:t>
            </w:r>
            <w:r>
              <w:rPr>
                <w:rFonts w:ascii="Times New Roman" w:hAnsi="Times New Roman"/>
                <w:lang w:val="uk-UA"/>
              </w:rPr>
              <w:t xml:space="preserve">. </w:t>
            </w:r>
            <w:r w:rsidRPr="00595C4D">
              <w:rPr>
                <w:rFonts w:ascii="Times New Roman" w:hAnsi="Times New Roman"/>
                <w:sz w:val="24"/>
                <w:szCs w:val="24"/>
                <w:lang w:val="uk-UA"/>
              </w:rPr>
              <w:t>Логічні відношення між поняттями. Практична робота «Визначення типів відношень між поняттями»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3A0A15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3A0A15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3A0A15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3A0A15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D4493C" w:rsidRPr="00AA31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2D8C">
              <w:rPr>
                <w:rFonts w:ascii="Times New Roman" w:hAnsi="Times New Roman"/>
                <w:lang w:val="uk-UA"/>
              </w:rPr>
              <w:t>Інструктаж з БЖД</w:t>
            </w:r>
            <w:r>
              <w:rPr>
                <w:rFonts w:ascii="Times New Roman" w:hAnsi="Times New Roman"/>
                <w:lang w:val="uk-UA"/>
              </w:rPr>
              <w:t xml:space="preserve">. </w:t>
            </w:r>
            <w:r w:rsidRPr="00595C4D">
              <w:rPr>
                <w:rFonts w:ascii="Times New Roman" w:hAnsi="Times New Roman"/>
                <w:sz w:val="24"/>
                <w:szCs w:val="24"/>
                <w:lang w:val="uk-UA"/>
              </w:rPr>
              <w:t>Логічні операції над поняттями: обмеження і узагальнення. Операції над обсягами понять як множинами.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3A0A15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3A0A15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3A0A15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3A0A15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D4493C" w:rsidRPr="00AA31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2D8C">
              <w:rPr>
                <w:rFonts w:ascii="Times New Roman" w:hAnsi="Times New Roman"/>
                <w:lang w:val="uk-UA"/>
              </w:rPr>
              <w:t>Інструктаж з БЖД</w:t>
            </w:r>
            <w:r>
              <w:rPr>
                <w:rFonts w:ascii="Times New Roman" w:hAnsi="Times New Roman"/>
                <w:lang w:val="uk-UA"/>
              </w:rPr>
              <w:t xml:space="preserve">. </w:t>
            </w:r>
            <w:r w:rsidRPr="00595C4D">
              <w:rPr>
                <w:rFonts w:ascii="Times New Roman" w:hAnsi="Times New Roman"/>
                <w:sz w:val="24"/>
                <w:szCs w:val="24"/>
                <w:lang w:val="uk-UA"/>
              </w:rPr>
              <w:t>Логічні операції: визначення поняття, поділ понять.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3A0A15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3A0A15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3A0A15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3A0A15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D4493C" w:rsidRPr="00AA31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12D8C">
              <w:rPr>
                <w:rFonts w:ascii="Times New Roman" w:hAnsi="Times New Roman"/>
                <w:lang w:val="uk-UA"/>
              </w:rPr>
              <w:t>Інструктаж з БЖД</w:t>
            </w:r>
            <w:r>
              <w:rPr>
                <w:rFonts w:ascii="Times New Roman" w:hAnsi="Times New Roman"/>
                <w:lang w:val="uk-UA"/>
              </w:rPr>
              <w:t xml:space="preserve">. </w:t>
            </w:r>
            <w:r w:rsidRPr="00595C4D">
              <w:rPr>
                <w:rFonts w:ascii="Times New Roman" w:hAnsi="Times New Roman"/>
                <w:sz w:val="24"/>
                <w:szCs w:val="24"/>
                <w:lang w:val="uk-UA"/>
              </w:rPr>
              <w:t>Класифікація понять. Практична робота «Використання логічних операцій над поняттями»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3A0A15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3A0A15" w:rsidTr="00D63FD9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4493C" w:rsidRPr="00AA313C" w:rsidRDefault="00D4493C" w:rsidP="00D63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86A56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 xml:space="preserve">Тема 3. </w:t>
            </w:r>
            <w:r w:rsidRPr="00595C4D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Висловлювання</w:t>
            </w:r>
          </w:p>
        </w:tc>
      </w:tr>
      <w:tr w:rsidR="00D4493C" w:rsidRPr="00D4493C" w:rsidTr="00D63FD9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Загальна характеристика висловлювань.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3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Прості (атомарні) та складні висловлювання. Їх види.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Логічні операції над висловлюваннями. Їх властивості.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Практична робота «Побудова таблиць істинності за формулами».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4493C" w:rsidRPr="00D4493C" w:rsidRDefault="00D4493C" w:rsidP="00D63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4493C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4. Закони логіки</w:t>
            </w:r>
          </w:p>
        </w:tc>
      </w:tr>
      <w:tr w:rsidR="00D4493C" w:rsidRPr="00D4493C" w:rsidTr="00D63FD9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Загальна характеристика законів логіки.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Формально-логічні закони: тотожності, протиріччя, виключення третього, достатньої підстави.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Значення законів логіки в пізнанні. Помилки у використанні законів логіки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4493C" w:rsidRPr="00D4493C" w:rsidRDefault="00D4493C" w:rsidP="00D63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4493C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5. Умовиводи</w:t>
            </w:r>
          </w:p>
        </w:tc>
      </w:tr>
      <w:tr w:rsidR="00D4493C" w:rsidRPr="00D4493C" w:rsidTr="00D63FD9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Умовивід як форма думки.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Дедуктивні умовиводи. Правила висновків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Силогізми і його види. Практична робота «Дедуктивні умовиводи. Побудова та робота з ними».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Індуктивні умовиводи.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Причинно-наслідкові зв’язки і методи їх встановлення. Практична робота «Індуктивні умовиводи. Побудова та робота з ними».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Умовиводи за аналогією.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675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Гіпотеза та її види. Практична робота «Побудова гіпотез»</w:t>
            </w:r>
          </w:p>
        </w:tc>
        <w:tc>
          <w:tcPr>
            <w:tcW w:w="141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4493C" w:rsidRPr="00D4493C" w:rsidRDefault="00D4493C" w:rsidP="00D63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4493C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6. Логічні основи теорії аргументації</w:t>
            </w:r>
          </w:p>
        </w:tc>
      </w:tr>
      <w:tr w:rsidR="00D4493C" w:rsidRPr="00D4493C" w:rsidTr="00D63FD9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Поняття про аргументацію. Її структура.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Доведення та його види. Поняття спростування.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Правила спростування, можливі помилки.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Поняття софізму і логічних парадоксів. Мистецтво ведення дискусії.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4493C" w:rsidRPr="00D4493C" w:rsidRDefault="00D4493C" w:rsidP="00D63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4493C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7. Логічний практикум</w:t>
            </w:r>
          </w:p>
        </w:tc>
      </w:tr>
      <w:tr w:rsidR="00D4493C" w:rsidRPr="00D4493C" w:rsidTr="00D63FD9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Способи вирішення логічних задач: метод графів.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Метод рівнянь.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Метод таблиць.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Практична робота «Розв’язування логічних задач методом графів».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Практична робота «Розв’язування логічних задач методом таблиць та рівнянь»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4493C" w:rsidRPr="00D4493C" w:rsidRDefault="00D4493C" w:rsidP="00D63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4493C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8. Основні напрямки сучасної логіки</w:t>
            </w:r>
          </w:p>
        </w:tc>
      </w:tr>
      <w:tr w:rsidR="00D4493C" w:rsidRPr="00D4493C" w:rsidTr="00D63FD9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Історія сучасної логіки.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675" w:type="dxa"/>
            <w:tcBorders>
              <w:left w:val="double" w:sz="4" w:space="0" w:color="auto"/>
              <w:bottom w:val="single" w:sz="4" w:space="0" w:color="000000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Різновиди сучасної логіки.</w:t>
            </w:r>
          </w:p>
        </w:tc>
        <w:tc>
          <w:tcPr>
            <w:tcW w:w="1417" w:type="dxa"/>
            <w:tcBorders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4493C" w:rsidRPr="00D4493C" w:rsidTr="00D63FD9">
        <w:tc>
          <w:tcPr>
            <w:tcW w:w="675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FF"/>
          </w:tcPr>
          <w:p w:rsidR="00D4493C" w:rsidRPr="00D4493C" w:rsidRDefault="00D4493C" w:rsidP="00D4493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FFFF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Інструктаж з БЖД. </w:t>
            </w:r>
            <w:r w:rsidRPr="00D4493C">
              <w:rPr>
                <w:rStyle w:val="FontStyle42"/>
                <w:rFonts w:ascii="Times New Roman" w:hAnsi="Times New Roman"/>
                <w:b w:val="0"/>
                <w:i/>
                <w:sz w:val="24"/>
                <w:szCs w:val="24"/>
                <w:lang w:val="uk-UA" w:eastAsia="uk-UA"/>
              </w:rPr>
              <w:t>Повторення і систематизація навчального матеріалу за рік</w:t>
            </w:r>
            <w:r w:rsidRPr="00D4493C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41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4493C" w:rsidRPr="00D4493C" w:rsidRDefault="00D4493C" w:rsidP="00D63F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D4493C" w:rsidRPr="00D4493C" w:rsidRDefault="00D4493C" w:rsidP="00D4493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A22C8" w:rsidRPr="00D4493C" w:rsidRDefault="00BA22C8">
      <w:pPr>
        <w:rPr>
          <w:sz w:val="24"/>
          <w:szCs w:val="24"/>
          <w:lang w:val="uk-UA"/>
        </w:rPr>
      </w:pPr>
    </w:p>
    <w:sectPr w:rsidR="00BA22C8" w:rsidRPr="00D4493C" w:rsidSect="00BA1C35">
      <w:footerReference w:type="default" r:id="rId9"/>
      <w:pgSz w:w="11906" w:h="16838"/>
      <w:pgMar w:top="567" w:right="567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0C7" w:rsidRDefault="000740C7" w:rsidP="00D4493C">
      <w:pPr>
        <w:spacing w:after="0" w:line="240" w:lineRule="auto"/>
      </w:pPr>
      <w:r>
        <w:separator/>
      </w:r>
    </w:p>
  </w:endnote>
  <w:endnote w:type="continuationSeparator" w:id="0">
    <w:p w:rsidR="000740C7" w:rsidRDefault="000740C7" w:rsidP="00D44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C1" w:rsidRDefault="000740C7" w:rsidP="00BA1C3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0C7" w:rsidRDefault="000740C7" w:rsidP="00D4493C">
      <w:pPr>
        <w:spacing w:after="0" w:line="240" w:lineRule="auto"/>
      </w:pPr>
      <w:r>
        <w:separator/>
      </w:r>
    </w:p>
  </w:footnote>
  <w:footnote w:type="continuationSeparator" w:id="0">
    <w:p w:rsidR="000740C7" w:rsidRDefault="000740C7" w:rsidP="00D44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2F3CB0"/>
    <w:multiLevelType w:val="hybridMultilevel"/>
    <w:tmpl w:val="4D0E92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93C"/>
    <w:rsid w:val="000740C7"/>
    <w:rsid w:val="00BA22C8"/>
    <w:rsid w:val="00D4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90DDAD-8BF1-403F-A7D6-105F5F2C6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93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93C"/>
    <w:pPr>
      <w:ind w:left="720"/>
      <w:contextualSpacing/>
    </w:pPr>
  </w:style>
  <w:style w:type="paragraph" w:customStyle="1" w:styleId="Style13">
    <w:name w:val="Style13"/>
    <w:basedOn w:val="a"/>
    <w:rsid w:val="00D4493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16">
    <w:name w:val="Style16"/>
    <w:basedOn w:val="a"/>
    <w:rsid w:val="00D4493C"/>
    <w:pPr>
      <w:widowControl w:val="0"/>
      <w:autoSpaceDE w:val="0"/>
      <w:autoSpaceDN w:val="0"/>
      <w:adjustRightInd w:val="0"/>
      <w:spacing w:after="0" w:line="215" w:lineRule="exact"/>
    </w:pPr>
    <w:rPr>
      <w:rFonts w:ascii="Bookman Old Style" w:hAnsi="Bookman Old Style"/>
      <w:sz w:val="24"/>
      <w:szCs w:val="24"/>
    </w:rPr>
  </w:style>
  <w:style w:type="character" w:customStyle="1" w:styleId="FontStyle42">
    <w:name w:val="Font Style42"/>
    <w:rsid w:val="00D4493C"/>
    <w:rPr>
      <w:rFonts w:ascii="Bookman Old Style" w:hAnsi="Bookman Old Style" w:cs="Bookman Old Style"/>
      <w:b/>
      <w:bCs/>
      <w:sz w:val="14"/>
      <w:szCs w:val="14"/>
    </w:rPr>
  </w:style>
  <w:style w:type="paragraph" w:styleId="a4">
    <w:name w:val="footer"/>
    <w:basedOn w:val="a"/>
    <w:link w:val="a5"/>
    <w:uiPriority w:val="99"/>
    <w:unhideWhenUsed/>
    <w:rsid w:val="00D4493C"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D4493C"/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D4493C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D44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D4493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ch-inf.at.ua/10_klas/10_klas_2018/nmo-1407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ach-inf.at.ua/load/kabinet_informatiki/navchalni_programi/navchalna_programa_vibirkovo_obov_jazkovogo_predmetu_dlja_uchniv_10_11_klasiv_informatika_riven_standartu_2018_rik/39-1-0-20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560</Words>
  <Characters>3193</Characters>
  <Application>Microsoft Office Word</Application>
  <DocSecurity>0</DocSecurity>
  <Lines>26</Lines>
  <Paragraphs>7</Paragraphs>
  <ScaleCrop>false</ScaleCrop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2018-08-21T12:37:00Z</dcterms:created>
  <dcterms:modified xsi:type="dcterms:W3CDTF">2018-08-21T12:39:00Z</dcterms:modified>
</cp:coreProperties>
</file>